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МКДОУ 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Тогучинского</w:t>
      </w:r>
      <w:proofErr w:type="spellEnd"/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района «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Тогучинский</w:t>
      </w:r>
      <w:proofErr w:type="spellEnd"/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детский сад №8»</w:t>
      </w: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4F40BF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F40BF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Консультация для педагогов</w:t>
      </w:r>
    </w:p>
    <w:p w:rsidR="004F40BF" w:rsidRPr="004F40BF" w:rsidRDefault="004F40BF" w:rsidP="004F40BF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</w:pPr>
      <w:r w:rsidRPr="004F40BF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</w:t>
      </w:r>
      <w:r w:rsidRPr="004F40BF"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 xml:space="preserve">«Развитие речи дошкольников в   процессе продуктивных </w:t>
      </w:r>
    </w:p>
    <w:p w:rsidR="004F40BF" w:rsidRPr="004F40BF" w:rsidRDefault="004F40BF" w:rsidP="004F40BF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F40BF"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>видов деятельности»</w:t>
      </w: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                               Подготовила: Семенцова Татьяна Анатольевна</w:t>
      </w: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40BF" w:rsidRDefault="004F40BF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                             Г.Тогучин 2019г.</w:t>
      </w:r>
    </w:p>
    <w:p w:rsidR="001900E2" w:rsidRPr="001900E2" w:rsidRDefault="001900E2" w:rsidP="0020079B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Консультация для педагогов «Развитие речи дошкольников в процессе продуктивных видов деятельности»</w:t>
      </w:r>
    </w:p>
    <w:p w:rsidR="001900E2" w:rsidRPr="001900E2" w:rsidRDefault="001900E2" w:rsidP="001900E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  <w:r w:rsidRPr="001900E2">
        <w:rPr>
          <w:rFonts w:ascii="Arial" w:eastAsia="Times New Roman" w:hAnsi="Arial" w:cs="Arial"/>
          <w:color w:val="F43DC3"/>
          <w:sz w:val="33"/>
          <w:szCs w:val="33"/>
          <w:lang w:eastAsia="ru-RU"/>
        </w:rPr>
        <w:t>Развитие речи дошкольников в процессе продуктивных видов деятельности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Детская продуктивная деятельность всегда насыщена эмоциями. Эмоциональные переживания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как в процессе деятельности, так и в процессе обсуждения её результатов побуждают детей говорить.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 время продуктивной деятельности задействовано несколько анализаторов (зрение, слух, тактильное восприятие, что оказывает положительное влияние на развитие речи.</w:t>
      </w:r>
      <w:proofErr w:type="gramEnd"/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продуктивной деятельности значительно быстрее происходит развитие восприятия и осознания речи, поскольку она приобретает практическую направленность, а это также способствует речевой активности.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Известно, что мелкая моторика и речь очень сильно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взаимосвязаны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Перед тем как приступить к работе по </w:t>
      </w:r>
      <w:proofErr w:type="spell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изодеятельности</w:t>
      </w:r>
      <w:proofErr w:type="spell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хорошо использовать пальчиковую гимнастику. Развивая мелкую моторику ребенка, мы способствуем улучшению его артикуляционной моторики,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следовательно и речи в целом.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Всё нарисует карандаш, (держат в руке «карандаш»)</w:t>
      </w:r>
    </w:p>
    <w:p w:rsidR="001900E2" w:rsidRPr="001900E2" w:rsidRDefault="001900E2" w:rsidP="001900E2">
      <w:pPr>
        <w:spacing w:before="188" w:after="188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Когда ему работу дашь</w:t>
      </w:r>
      <w:proofErr w:type="gramStart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тучат пальцами по столу)</w:t>
      </w:r>
    </w:p>
    <w:p w:rsidR="001900E2" w:rsidRPr="001900E2" w:rsidRDefault="001900E2" w:rsidP="001900E2">
      <w:pPr>
        <w:spacing w:before="188" w:after="188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 сам без дела не сиди: (сжимают и разжимают пальцы)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Карандашом руководи</w:t>
      </w:r>
      <w:proofErr w:type="gramStart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(</w:t>
      </w:r>
      <w:proofErr w:type="gramStart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ишут «карандашом» по столу)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К занятиям подбираются подходящие </w:t>
      </w:r>
      <w:proofErr w:type="spell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потешки</w:t>
      </w:r>
      <w:proofErr w:type="spell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песенки, стихотворения, загадки. Это усиливает воздействие на формирование образных представлений и образного мышления.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Перед занятием по рисованию: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Нарисуем все мы сказки,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А помогут в этом … (краски)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 время продуктивной деятельности дети знакомятся с новыми словами, учатся понимать, различать, употреблять слова в активной речи. При знакомстве детей с названием предметов, действий, которые они производят с предметами, учатся различать и употреблять слова, обозначающие внешние признаки предметов и признаки действий.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Рисование.</w:t>
      </w:r>
      <w:r w:rsidRPr="001900E2">
        <w:rPr>
          <w:rFonts w:ascii="Arial" w:eastAsia="Times New Roman" w:hAnsi="Arial" w:cs="Arial"/>
          <w:i/>
          <w:iCs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занятиях изобразительной деятельностью можно успешно развивать речевые средства: обогащать словарь детей новыми словами, уточнять значения слов, их грамматические формы.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Аппликация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Детям даётся словесная инструкция. Они стараются воспроизвести всё, что указано в инструкции. В конце занятия предлагается вспомнить инструкцию и сравнить её с тем, что получилось. Таким образом, у детей воспитываются внимание к речи, умение получать и использовать выраженную в ней информацию. Развивается умение активно пользоваться словом - описывать свои действия и оценивать результат.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Лепка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Например, коллективная лепка. Детям необходимо содержательно общаться: формулировать общую цель, обсуждать тему, сюжет, композицию. Распределять, кто, что будет лепить, планировать свои действия, намечать их последовательность, сравнивать результат с замыслом и т. д.</w:t>
      </w:r>
    </w:p>
    <w:p w:rsidR="001900E2" w:rsidRPr="001900E2" w:rsidRDefault="001900E2" w:rsidP="001900E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1900E2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Приёмы развития и активизации речи детей на занятиях продуктивной деятельностью: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Создание проблемной ситуации.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Если кому-то из детей специально «забыть» положить кисть, карандаш и т. д., ребёнок будет вынужден попросить недостающее, т. е. проявить речевую инициативу, используя нужные слова в нужной грамматической форме.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(«</w:t>
      </w:r>
      <w:r w:rsidR="008E552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Т.А.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дайте мне, пожалуйста, карандаш».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Или «Вы забыли положить мне карандаш»)</w:t>
      </w:r>
      <w:proofErr w:type="gramEnd"/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Комментирующая речь педагога непосредственно в процессе работы детей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(«Оля рисует туловище жирафа желтой краской, а Витя уже рисует пятнышки на теле жирафа.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Какого цвета пятнышки у жирафа? Маша набирает на кисточку коричневую краску. Вероятно, тоже начнет рисовать пятна на теле жирафа…» и т. д. Если комментирующая речь воспитателя звучит систематически на каждом занятии, то дети привыкают работать при таком речевом фоне. Это ничуть не мешает им, а, наоборот, помогает усвоить изобразительные технические навыки. С помощью слов педагога дети начинают видеть себя со стороны, осознавать конте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кст св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оей деятельности, своё место в общем ритме творческой работы.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Проговаривание детьми своих действий.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Постепенно комментирующая речь педагога из монолога превращается в диалог - неспешный разговор то с одним, то с другим ребенком - не шепотом, а вслух.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(«Андрей, что ты сейчас лепишь?»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«Я леплю миску из белого пластилина. «Таня, ты лепишь миску с помощью приема сплющивания, а каким приемом ты воспользуешься, когда будешь лепить фрукты?»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т. д.) Если диалоги будут звучать на занятиях систематически, то к концу года дети овладеют разнообразными синтаксическими конструкциями, и будут свободно пользоваться словами в различных грамматических формах</w:t>
      </w:r>
      <w:proofErr w:type="gramEnd"/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4.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Цель продуктивной деятельности обязательно должна называться дважды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перед тем как дети начнут действовать и после завершения действия, как его результат.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(«Что мы будем рисовать?»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Что ты, Оля, будешь рисовать?» В конце занятия то же самое: «Что мы нарисовали?»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 ты, Оля, нарисовала?.)</w:t>
      </w:r>
      <w:proofErr w:type="gramEnd"/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5.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Использование в речи большого числа глаголов.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Сначала педагог проговаривает, что делают дети: режут бумагу, вырезают круг и т. д. Позднее дети сами пользуются разнообразными глаголами и точно называют свои действия. Связь слова с действием намного ускоряет и облегчает процесс усвоения детьми глагольного словаря. Озвученные действия в изобразительной деятельности становятся более совершенными, осмысленными, целенаправленными.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6.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Отчет ребенка о том, что он приготовил к занятию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Этот приём позволяет отработать интонацию перечисления в предложениях с однородными членами. («Я приготовил к занятию клеенку, лист бумаги, 2 кисти, акварельные краски, стаканчик с водой…»)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7.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Дорисовывание</w:t>
      </w:r>
      <w:proofErr w:type="spellEnd"/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1900E2">
        <w:rPr>
          <w:rFonts w:ascii="Arial" w:eastAsia="Times New Roman" w:hAnsi="Arial" w:cs="Arial"/>
          <w:i/>
          <w:iCs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словами своей работы - рисунка, аппликации, постройки - действенный приём формирования речевого высказывания. Дети «дорисовывают» словами то, что не могут изобразить. («Кошка идет к своему блюдцу и жалобно мяукает - мяу, мяу, мяу…»)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8.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«Похвалим работу товарища»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хороший приём для активизации в речи притяжательных прилагательных («На Мишином рисунке изображена машина…», «Мне нравится Катина аппликация, потому что…»).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9.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«Почемучки»</w:t>
      </w:r>
      <w:r w:rsidRPr="001900E2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закрепление умения задавать друг другу различные вопросы, и каверзные в том числе, по поводу изображенного на рисунке или аппликации. («Оля, почему на твоём рисунке собачка такая грустная?»)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Вне занятий детские работы остаются еще долгое время наглядной опорой для разнообразных речевых упражнений: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Речевые высказывания с обращением («Артем, смотри, на Витином рисунке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.»);</w:t>
      </w:r>
      <w:proofErr w:type="gramEnd"/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Придумывание названия своему рисунку и рисунку товарища;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Сочинение рассказа или сказки к своей работе;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Оформление детских работ в виде книжки - самоделки;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Разговор от лица изображенных живых и неживых объектов;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Сравнение двух работ и т. д.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Эти приёмы позволяют использовать любые благоприятные моменты на занятиях для расширения речевой практики детей. В продуктивных видах деятельности результативность речевой работы многократно усиливается.</w:t>
      </w:r>
    </w:p>
    <w:p w:rsidR="001900E2" w:rsidRPr="001900E2" w:rsidRDefault="001900E2" w:rsidP="001900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Список литературы: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Ткаченко Т. А. Обучение детей творческому рассказыванию по картинкам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: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пособие для логопеда / Т. А. Ткаченко. – М.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: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Гуманитар</w:t>
      </w:r>
      <w:proofErr w:type="spell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изд. центр ВЛАДОС, 2005. – 48 с. : ил. – (Библиотека </w:t>
      </w:r>
      <w:proofErr w:type="spell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догопеда</w:t>
      </w:r>
      <w:proofErr w:type="spell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Развитие речи и творчества дошкольников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/ П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 ред. О. С. Ушаковой. – М.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: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Сфера, 1990.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3. Волкова Л. С., Шаховская С. Н. Логопедия. – Москва, гуманитарный издательский центр ВЛАДОС, 2003 – 678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4. Филичева Т. Б., </w:t>
      </w:r>
      <w:proofErr w:type="spell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Чевелева</w:t>
      </w:r>
      <w:proofErr w:type="spell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Н. А., Чиркина Г. В. Основы логопедии. – Москва, «ПРОСВЕЩЕНИЕ», 1989 – 223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1900E2" w:rsidRPr="001900E2" w:rsidRDefault="001900E2" w:rsidP="001900E2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5. Специальная педагогика под ред. Назаровой Н. М. – 3-е издание, исправленное, Москва, ACADEMIA, 2004 – 395 </w:t>
      </w:r>
      <w:proofErr w:type="gramStart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proofErr w:type="gramEnd"/>
      <w:r w:rsidRPr="001900E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A3F91" w:rsidRDefault="0020079B"/>
    <w:sectPr w:rsidR="00EA3F91" w:rsidSect="00F0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900E2"/>
    <w:rsid w:val="000947C0"/>
    <w:rsid w:val="001900E2"/>
    <w:rsid w:val="0020079B"/>
    <w:rsid w:val="00444475"/>
    <w:rsid w:val="004F40BF"/>
    <w:rsid w:val="0067007C"/>
    <w:rsid w:val="008E552A"/>
    <w:rsid w:val="00BC69F2"/>
    <w:rsid w:val="00F0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E4"/>
  </w:style>
  <w:style w:type="paragraph" w:styleId="3">
    <w:name w:val="heading 3"/>
    <w:basedOn w:val="a"/>
    <w:link w:val="30"/>
    <w:uiPriority w:val="9"/>
    <w:qFormat/>
    <w:rsid w:val="00190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00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00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19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0E2"/>
  </w:style>
  <w:style w:type="character" w:styleId="a4">
    <w:name w:val="Strong"/>
    <w:basedOn w:val="a0"/>
    <w:uiPriority w:val="22"/>
    <w:qFormat/>
    <w:rsid w:val="00190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1117</Words>
  <Characters>6367</Characters>
  <Application>Microsoft Office Word</Application>
  <DocSecurity>0</DocSecurity>
  <Lines>53</Lines>
  <Paragraphs>14</Paragraphs>
  <ScaleCrop>false</ScaleCrop>
  <Company>HOME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2021-02-17T10:40:00Z</dcterms:created>
  <dcterms:modified xsi:type="dcterms:W3CDTF">2022-05-13T07:47:00Z</dcterms:modified>
</cp:coreProperties>
</file>